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645C7" w14:textId="77777777" w:rsidR="00ED1F08" w:rsidRPr="00ED1F08" w:rsidRDefault="00F11285" w:rsidP="00ED1F08">
      <w:pPr>
        <w:spacing w:after="160" w:line="288" w:lineRule="auto"/>
        <w:jc w:val="center"/>
        <w:rPr>
          <w:rFonts w:ascii="Times New Roman" w:eastAsia="Times New Roman" w:hAnsi="Times New Roman" w:cs="Times New Roman"/>
          <w:b/>
          <w:iCs/>
          <w:sz w:val="32"/>
          <w:szCs w:val="36"/>
        </w:rPr>
      </w:pPr>
      <w:r w:rsidRPr="00ED1F08">
        <w:rPr>
          <w:rFonts w:ascii="Times New Roman" w:eastAsia="Times New Roman" w:hAnsi="Times New Roman" w:cs="Times New Roman"/>
          <w:b/>
          <w:iCs/>
          <w:sz w:val="32"/>
          <w:szCs w:val="36"/>
        </w:rPr>
        <w:t>Những Lời Khai Thị Trí Huệ Trong Kinh Kim Cang</w:t>
      </w:r>
    </w:p>
    <w:p w14:paraId="72F36739" w14:textId="707CA4AC" w:rsidR="00F11285" w:rsidRPr="00ED1F08" w:rsidRDefault="00F11285" w:rsidP="00ED1F08">
      <w:pPr>
        <w:spacing w:after="0" w:line="288" w:lineRule="auto"/>
        <w:rPr>
          <w:rFonts w:ascii="Times New Roman" w:eastAsia="Times New Roman" w:hAnsi="Times New Roman" w:cs="Times New Roman"/>
          <w:iCs/>
          <w:sz w:val="28"/>
          <w:szCs w:val="28"/>
        </w:rPr>
      </w:pPr>
      <w:r w:rsidRPr="00ED1F08">
        <w:rPr>
          <w:rFonts w:ascii="Times New Roman" w:eastAsia="Times New Roman" w:hAnsi="Times New Roman" w:cs="Times New Roman"/>
          <w:b/>
          <w:iCs/>
          <w:sz w:val="28"/>
          <w:szCs w:val="28"/>
        </w:rPr>
        <w:t>Chủ Đề 109:</w:t>
      </w:r>
      <w:r w:rsidRPr="00ED1F08">
        <w:rPr>
          <w:rFonts w:ascii="Times New Roman" w:eastAsia="Times New Roman" w:hAnsi="Times New Roman" w:cs="Times New Roman"/>
          <w:iCs/>
          <w:sz w:val="28"/>
          <w:szCs w:val="28"/>
        </w:rPr>
        <w:t xml:space="preserve"> </w:t>
      </w:r>
      <w:r w:rsidRPr="00ED1F08">
        <w:rPr>
          <w:rFonts w:ascii="Times New Roman" w:eastAsia="Times New Roman" w:hAnsi="Times New Roman" w:cs="Times New Roman"/>
          <w:b/>
          <w:bCs/>
          <w:sz w:val="28"/>
          <w:szCs w:val="28"/>
        </w:rPr>
        <w:t>Về Việc Vọng Tâm Sanh Diệt Không Dừng</w:t>
      </w:r>
    </w:p>
    <w:p w14:paraId="6D03C98E" w14:textId="673EE1D3" w:rsidR="0002578C" w:rsidRDefault="0002578C" w:rsidP="0002578C">
      <w:pPr>
        <w:spacing w:after="0" w:line="288" w:lineRule="auto"/>
        <w:rPr>
          <w:rFonts w:ascii="Times New Roman" w:eastAsia="Times New Roman" w:hAnsi="Times New Roman" w:cs="Times New Roman"/>
          <w:b/>
          <w:bCs/>
          <w:sz w:val="28"/>
          <w:szCs w:val="28"/>
        </w:rPr>
      </w:pPr>
      <w:r w:rsidRPr="0002578C">
        <w:rPr>
          <w:rFonts w:ascii="Times New Roman" w:eastAsia="Times New Roman" w:hAnsi="Times New Roman" w:cs="Times New Roman"/>
          <w:b/>
          <w:bCs/>
          <w:sz w:val="28"/>
          <w:szCs w:val="28"/>
        </w:rPr>
        <w:t>Chủ giảng:</w:t>
      </w:r>
      <w:r w:rsidRPr="0002578C">
        <w:rPr>
          <w:rFonts w:ascii="Times New Roman" w:eastAsia="Times New Roman" w:hAnsi="Times New Roman" w:cs="Times New Roman"/>
          <w:bCs/>
          <w:sz w:val="28"/>
          <w:szCs w:val="28"/>
        </w:rPr>
        <w:t xml:space="preserve"> Pháp sư Tịnh Không</w:t>
      </w:r>
    </w:p>
    <w:p w14:paraId="7ECBE75F" w14:textId="00C05183" w:rsidR="00F11285" w:rsidRPr="00ED1F08" w:rsidRDefault="00F11285" w:rsidP="00ED1F08">
      <w:pPr>
        <w:spacing w:after="0" w:line="288" w:lineRule="auto"/>
        <w:rPr>
          <w:rFonts w:ascii="Times New Roman" w:eastAsia="Times New Roman" w:hAnsi="Times New Roman" w:cs="Times New Roman"/>
          <w:sz w:val="28"/>
          <w:szCs w:val="28"/>
        </w:rPr>
      </w:pPr>
      <w:r w:rsidRPr="00ED1F08">
        <w:rPr>
          <w:rFonts w:ascii="Times New Roman" w:eastAsia="Times New Roman" w:hAnsi="Times New Roman" w:cs="Times New Roman"/>
          <w:b/>
          <w:bCs/>
          <w:sz w:val="28"/>
          <w:szCs w:val="28"/>
        </w:rPr>
        <w:t>Thời gian:</w:t>
      </w:r>
      <w:r w:rsidRPr="00ED1F08">
        <w:rPr>
          <w:rFonts w:ascii="Times New Roman" w:eastAsia="Times New Roman" w:hAnsi="Times New Roman" w:cs="Times New Roman"/>
          <w:sz w:val="28"/>
          <w:szCs w:val="28"/>
        </w:rPr>
        <w:t xml:space="preserve"> Tháng 05 năm 1995</w:t>
      </w:r>
    </w:p>
    <w:p w14:paraId="6F78167A" w14:textId="77777777" w:rsidR="00F11285" w:rsidRPr="00ED1F08" w:rsidRDefault="00F11285" w:rsidP="00ED1F08">
      <w:pPr>
        <w:spacing w:after="0" w:line="288" w:lineRule="auto"/>
        <w:rPr>
          <w:rFonts w:ascii="Times New Roman" w:eastAsia="Times New Roman" w:hAnsi="Times New Roman" w:cs="Times New Roman"/>
          <w:sz w:val="28"/>
          <w:szCs w:val="28"/>
        </w:rPr>
      </w:pPr>
      <w:r w:rsidRPr="00ED1F08">
        <w:rPr>
          <w:rFonts w:ascii="Times New Roman" w:eastAsia="Times New Roman" w:hAnsi="Times New Roman" w:cs="Times New Roman"/>
          <w:b/>
          <w:bCs/>
          <w:sz w:val="28"/>
          <w:szCs w:val="28"/>
        </w:rPr>
        <w:t>Địa điểm:</w:t>
      </w:r>
      <w:r w:rsidRPr="00ED1F08">
        <w:rPr>
          <w:rFonts w:ascii="Times New Roman" w:eastAsia="Times New Roman" w:hAnsi="Times New Roman" w:cs="Times New Roman"/>
          <w:sz w:val="28"/>
          <w:szCs w:val="28"/>
        </w:rPr>
        <w:t xml:space="preserve"> Cư Sĩ Lâm Phật Giáo Singapore</w:t>
      </w:r>
    </w:p>
    <w:p w14:paraId="6D0346F8" w14:textId="77777777" w:rsidR="00F11285" w:rsidRPr="00ED1F08" w:rsidRDefault="00F11285" w:rsidP="00ED1F08">
      <w:pPr>
        <w:spacing w:after="0" w:line="288" w:lineRule="auto"/>
        <w:rPr>
          <w:rFonts w:ascii="Times New Roman" w:eastAsia="Times New Roman" w:hAnsi="Times New Roman" w:cs="Times New Roman"/>
          <w:sz w:val="28"/>
          <w:szCs w:val="28"/>
        </w:rPr>
      </w:pPr>
      <w:r w:rsidRPr="00ED1F08">
        <w:rPr>
          <w:rFonts w:ascii="Times New Roman" w:eastAsia="Times New Roman" w:hAnsi="Times New Roman" w:cs="Times New Roman"/>
          <w:b/>
          <w:bCs/>
          <w:sz w:val="28"/>
          <w:szCs w:val="28"/>
        </w:rPr>
        <w:t>Trích lục từ:</w:t>
      </w:r>
      <w:r w:rsidRPr="00ED1F08">
        <w:rPr>
          <w:rFonts w:ascii="Times New Roman" w:eastAsia="Times New Roman" w:hAnsi="Times New Roman" w:cs="Times New Roman"/>
          <w:sz w:val="28"/>
          <w:szCs w:val="28"/>
        </w:rPr>
        <w:t xml:space="preserve"> Báo cáo nghiên cứu Kim Cang Bát Nhã (Tập 008)</w:t>
      </w:r>
    </w:p>
    <w:p w14:paraId="31C693A7" w14:textId="77777777" w:rsidR="00F11285" w:rsidRPr="00ED1F08" w:rsidRDefault="00F11285" w:rsidP="00ED1F08">
      <w:pPr>
        <w:spacing w:after="0" w:line="288" w:lineRule="auto"/>
        <w:rPr>
          <w:rFonts w:ascii="Times New Roman" w:eastAsia="Times New Roman" w:hAnsi="Times New Roman" w:cs="Times New Roman"/>
          <w:sz w:val="28"/>
          <w:szCs w:val="28"/>
        </w:rPr>
      </w:pPr>
      <w:r w:rsidRPr="00ED1F08">
        <w:rPr>
          <w:rFonts w:ascii="Times New Roman" w:eastAsia="Times New Roman" w:hAnsi="Times New Roman" w:cs="Times New Roman"/>
          <w:b/>
          <w:sz w:val="28"/>
          <w:szCs w:val="28"/>
        </w:rPr>
        <w:t>Chuyển ngữ:</w:t>
      </w:r>
      <w:r w:rsidRPr="00ED1F08">
        <w:rPr>
          <w:rFonts w:ascii="Times New Roman" w:eastAsia="Times New Roman" w:hAnsi="Times New Roman" w:cs="Times New Roman"/>
          <w:sz w:val="28"/>
          <w:szCs w:val="28"/>
        </w:rPr>
        <w:t xml:space="preserve"> Tịch Minh</w:t>
      </w:r>
    </w:p>
    <w:p w14:paraId="2A1B3560" w14:textId="0B36E96C" w:rsidR="00F11285" w:rsidRPr="00ED1F08" w:rsidRDefault="00ED1F08" w:rsidP="00554C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DB7731" w14:textId="71C12377" w:rsidR="007751B1" w:rsidRPr="00ED1F08" w:rsidRDefault="00ED1F08" w:rsidP="00ED1F08">
      <w:pPr>
        <w:spacing w:after="160" w:line="288" w:lineRule="auto"/>
        <w:ind w:firstLine="540"/>
        <w:jc w:val="both"/>
        <w:rPr>
          <w:rFonts w:ascii="Times New Roman" w:eastAsia="Times New Roman" w:hAnsi="Times New Roman" w:cs="Times New Roman"/>
          <w:b/>
          <w:sz w:val="28"/>
          <w:szCs w:val="28"/>
        </w:rPr>
      </w:pPr>
      <w:r w:rsidRPr="00ED1F08">
        <w:rPr>
          <w:rFonts w:ascii="Times New Roman" w:eastAsia="DFKai-SB" w:hAnsi="Times New Roman" w:cs="Times New Roman" w:hint="eastAsia"/>
          <w:b/>
          <w:bCs/>
          <w:sz w:val="28"/>
          <w:szCs w:val="28"/>
        </w:rPr>
        <w:t>【</w:t>
      </w:r>
      <w:r w:rsidR="007751B1" w:rsidRPr="00ED1F08">
        <w:rPr>
          <w:rFonts w:ascii="Times New Roman" w:eastAsia="Times New Roman" w:hAnsi="Times New Roman" w:cs="Times New Roman"/>
          <w:b/>
          <w:bCs/>
          <w:sz w:val="28"/>
          <w:szCs w:val="28"/>
        </w:rPr>
        <w:t>Chí vọng tâm sanh diệt bất đình.</w:t>
      </w:r>
      <w:r w:rsidRPr="00ED1F08">
        <w:rPr>
          <w:rFonts w:ascii="Times New Roman" w:eastAsia="PMingLiU" w:hAnsi="Times New Roman" w:cs="Times New Roman" w:hint="eastAsia"/>
          <w:b/>
          <w:bCs/>
          <w:sz w:val="28"/>
          <w:szCs w:val="28"/>
        </w:rPr>
        <w:t>】</w:t>
      </w:r>
      <w:r w:rsidR="007751B1" w:rsidRPr="00ED1F08">
        <w:rPr>
          <w:rFonts w:ascii="Times New Roman" w:eastAsia="Times New Roman" w:hAnsi="Times New Roman" w:cs="Times New Roman"/>
          <w:b/>
          <w:sz w:val="28"/>
          <w:szCs w:val="28"/>
        </w:rPr>
        <w:t xml:space="preserve"> </w:t>
      </w:r>
      <w:r w:rsidR="007751B1" w:rsidRPr="00ED1F08">
        <w:rPr>
          <w:rFonts w:ascii="Times New Roman" w:eastAsia="Times New Roman" w:hAnsi="Times New Roman" w:cs="Times New Roman"/>
          <w:b/>
          <w:i/>
          <w:iCs/>
          <w:sz w:val="28"/>
          <w:szCs w:val="28"/>
        </w:rPr>
        <w:t>(Nghĩa là: Khiến cho vọng tâm sanh diệt không dừng nghỉ).</w:t>
      </w:r>
    </w:p>
    <w:p w14:paraId="2E789268" w14:textId="5A769701" w:rsidR="007751B1" w:rsidRPr="00ED1F08" w:rsidRDefault="007751B1" w:rsidP="00ED1F08">
      <w:pPr>
        <w:spacing w:after="160" w:line="288" w:lineRule="auto"/>
        <w:ind w:firstLine="540"/>
        <w:jc w:val="both"/>
        <w:rPr>
          <w:rFonts w:ascii="Times New Roman" w:eastAsia="Times New Roman" w:hAnsi="Times New Roman" w:cs="Times New Roman"/>
          <w:sz w:val="28"/>
          <w:szCs w:val="28"/>
        </w:rPr>
      </w:pPr>
      <w:r w:rsidRPr="00ED1F08">
        <w:rPr>
          <w:rFonts w:ascii="Times New Roman" w:eastAsia="Times New Roman" w:hAnsi="Times New Roman" w:cs="Times New Roman"/>
          <w:sz w:val="28"/>
          <w:szCs w:val="28"/>
        </w:rPr>
        <w:t xml:space="preserve">Hiện tại, niệm đầu sanh diệt của chúng ta thật sự là vô lượng vô biên, không cách nào khống chế được, vọng niệm nhiều vô lượng vô biên. Mà những gì chúng ta có thể phát hiện được, xin thưa với chư vị, đó chỉ là </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thô niệm</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 xml:space="preserve"> (niệm thô) mà thôi. Tâm của chúng ta rất loạn, niệm đầu rất nhiều, đó đều là thô niệm.</w:t>
      </w:r>
    </w:p>
    <w:p w14:paraId="62956025" w14:textId="77777777" w:rsidR="007751B1" w:rsidRPr="00ED1F08" w:rsidRDefault="007751B1" w:rsidP="00ED1F08">
      <w:pPr>
        <w:spacing w:after="160" w:line="288" w:lineRule="auto"/>
        <w:ind w:firstLine="540"/>
        <w:jc w:val="both"/>
        <w:rPr>
          <w:rFonts w:ascii="Times New Roman" w:eastAsia="Times New Roman" w:hAnsi="Times New Roman" w:cs="Times New Roman"/>
          <w:sz w:val="28"/>
          <w:szCs w:val="28"/>
        </w:rPr>
      </w:pPr>
      <w:r w:rsidRPr="00ED1F08">
        <w:rPr>
          <w:rFonts w:ascii="Times New Roman" w:eastAsia="Times New Roman" w:hAnsi="Times New Roman" w:cs="Times New Roman"/>
          <w:sz w:val="28"/>
          <w:szCs w:val="28"/>
        </w:rPr>
        <w:t>Đối với những niệm đầu vi tế, chúng ta vẫn chưa thể giác sát (nhận biết) được. Cho dù là người có định công khá thâm hậu cũng không thể nhận biết được. A La Hán chứng được Cửu Thứ Đệ Định, mà định công của Bồ Tát còn cao hơn A La Hán rất nhiều, rất nhiều. Đức Phật dạy trong kinh rằng, Bồ Tát Bát Địa thuộc Đại Thừa Viên Giáo mới nhìn thấy được những niệm đầu vi tế.</w:t>
      </w:r>
    </w:p>
    <w:p w14:paraId="17964668" w14:textId="77777777" w:rsidR="007751B1" w:rsidRPr="00ED1F08" w:rsidRDefault="007751B1" w:rsidP="00ED1F08">
      <w:pPr>
        <w:spacing w:after="160" w:line="288" w:lineRule="auto"/>
        <w:ind w:firstLine="540"/>
        <w:jc w:val="both"/>
        <w:rPr>
          <w:rFonts w:ascii="Times New Roman" w:eastAsia="Times New Roman" w:hAnsi="Times New Roman" w:cs="Times New Roman"/>
          <w:sz w:val="28"/>
          <w:szCs w:val="28"/>
        </w:rPr>
      </w:pPr>
      <w:r w:rsidRPr="00ED1F08">
        <w:rPr>
          <w:rFonts w:ascii="Times New Roman" w:eastAsia="Times New Roman" w:hAnsi="Times New Roman" w:cs="Times New Roman"/>
          <w:sz w:val="28"/>
          <w:szCs w:val="28"/>
        </w:rPr>
        <w:t>Giả sử những niệm đầu này — niệm đầu chính là tâm sanh diệt — mà quý vị hoàn toàn không phát hiện ra, thì làm sao quý vị có thể đoạn trừ nó?</w:t>
      </w:r>
    </w:p>
    <w:p w14:paraId="7B17CAE3" w14:textId="6A0482D5" w:rsidR="007751B1" w:rsidRPr="00ED1F08" w:rsidRDefault="007751B1" w:rsidP="00ED1F08">
      <w:pPr>
        <w:spacing w:after="160" w:line="288" w:lineRule="auto"/>
        <w:ind w:firstLine="540"/>
        <w:jc w:val="both"/>
        <w:rPr>
          <w:rFonts w:ascii="Times New Roman" w:eastAsia="Times New Roman" w:hAnsi="Times New Roman" w:cs="Times New Roman"/>
          <w:sz w:val="28"/>
          <w:szCs w:val="28"/>
        </w:rPr>
      </w:pPr>
      <w:r w:rsidRPr="00ED1F08">
        <w:rPr>
          <w:rFonts w:ascii="Times New Roman" w:eastAsia="Times New Roman" w:hAnsi="Times New Roman" w:cs="Times New Roman"/>
          <w:sz w:val="28"/>
          <w:szCs w:val="28"/>
        </w:rPr>
        <w:t xml:space="preserve">Nhất định là phải phát hiện ra nó trước. Phát hiện gọi là </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giác ngộ</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 xml:space="preserve">, đoạn trừ nó gọi là </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công phu</w:t>
      </w:r>
      <w:r w:rsidR="00466421" w:rsidRPr="00ED1F08">
        <w:rPr>
          <w:rFonts w:ascii="Times New Roman" w:eastAsia="Times New Roman" w:hAnsi="Times New Roman" w:cs="Times New Roman"/>
          <w:sz w:val="28"/>
          <w:szCs w:val="28"/>
        </w:rPr>
        <w:t>”</w:t>
      </w:r>
      <w:r w:rsidRPr="00ED1F08">
        <w:rPr>
          <w:rFonts w:ascii="Times New Roman" w:eastAsia="Times New Roman" w:hAnsi="Times New Roman" w:cs="Times New Roman"/>
          <w:sz w:val="28"/>
          <w:szCs w:val="28"/>
        </w:rPr>
        <w:t>. Tâm của quý vị cần phải giác ngộ. Bồ Tát Bát Địa mới có thể nhìn thấy những niệm sanh diệt vi tế. Cho nên, niệm đầu sanh diệt đương nhiên là có, chúng ta cũng không cần phải lo sợ, không cần phải kinh hãi. Vì sao vậy?</w:t>
      </w:r>
    </w:p>
    <w:p w14:paraId="5E0D890C" w14:textId="1453DE1C" w:rsidR="000E311C" w:rsidRPr="00ED1F08" w:rsidRDefault="007751B1" w:rsidP="00ED1F08">
      <w:pPr>
        <w:spacing w:after="160" w:line="288" w:lineRule="auto"/>
        <w:ind w:firstLine="540"/>
        <w:jc w:val="both"/>
        <w:rPr>
          <w:rFonts w:ascii="Times New Roman" w:hAnsi="Times New Roman" w:cs="Times New Roman"/>
          <w:sz w:val="28"/>
        </w:rPr>
      </w:pPr>
      <w:r w:rsidRPr="00ED1F08">
        <w:rPr>
          <w:rFonts w:ascii="Times New Roman" w:eastAsia="Times New Roman" w:hAnsi="Times New Roman" w:cs="Times New Roman"/>
          <w:sz w:val="28"/>
          <w:szCs w:val="28"/>
        </w:rPr>
        <w:t>Vì tất cả chúng sanh đều giống như nhau, không có ngoại lệ. Nếu đối với lời giáo huấn của Phật, chúng ta có thể tin sâu, có thể thấu hiểu, y theo phương pháp Phật dạy để tu hành, thì xác thực là có phương pháp để giải quyết vấn đề này. Chẳng phải là không có cách, phương pháp cũng có rất nhiều, chúng ta có thể tự mình lựa chọn.</w:t>
      </w:r>
    </w:p>
    <w:sectPr w:rsidR="000E311C" w:rsidRPr="00ED1F08" w:rsidSect="00ED1F0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89893" w14:textId="77777777" w:rsidR="00ED1F08" w:rsidRDefault="00ED1F08" w:rsidP="00ED1F08">
      <w:pPr>
        <w:spacing w:after="0" w:line="240" w:lineRule="auto"/>
      </w:pPr>
      <w:r>
        <w:separator/>
      </w:r>
    </w:p>
  </w:endnote>
  <w:endnote w:type="continuationSeparator" w:id="0">
    <w:p w14:paraId="3CCA0F2D" w14:textId="77777777" w:rsidR="00ED1F08" w:rsidRDefault="00ED1F08" w:rsidP="00ED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26FC0" w14:textId="77777777" w:rsidR="00ED1F08" w:rsidRDefault="00ED1F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2CD2" w14:textId="703FD72A" w:rsidR="00ED1F08" w:rsidRPr="00ED1F08" w:rsidRDefault="00ED1F08" w:rsidP="00ED1F08">
    <w:pPr>
      <w:pStyle w:val="Footer"/>
      <w:tabs>
        <w:tab w:val="clear" w:pos="4513"/>
        <w:tab w:val="clear" w:pos="9026"/>
      </w:tabs>
      <w:jc w:val="center"/>
      <w:rPr>
        <w:rFonts w:ascii="Times New Roman" w:hAnsi="Times New Roman" w:cs="Times New Roman"/>
        <w:sz w:val="24"/>
      </w:rPr>
    </w:pPr>
    <w:r w:rsidRPr="00ED1F08">
      <w:rPr>
        <w:rFonts w:ascii="Times New Roman" w:hAnsi="Times New Roman" w:cs="Times New Roman"/>
        <w:sz w:val="24"/>
      </w:rPr>
      <w:fldChar w:fldCharType="begin"/>
    </w:r>
    <w:r w:rsidRPr="00ED1F08">
      <w:rPr>
        <w:rFonts w:ascii="Times New Roman" w:hAnsi="Times New Roman" w:cs="Times New Roman"/>
        <w:sz w:val="24"/>
      </w:rPr>
      <w:instrText xml:space="preserve"> PAGE  \* MERGEFORMAT </w:instrText>
    </w:r>
    <w:r w:rsidRPr="00ED1F08">
      <w:rPr>
        <w:rFonts w:ascii="Times New Roman" w:hAnsi="Times New Roman" w:cs="Times New Roman"/>
        <w:sz w:val="24"/>
      </w:rPr>
      <w:fldChar w:fldCharType="separate"/>
    </w:r>
    <w:r w:rsidRPr="00ED1F08">
      <w:rPr>
        <w:rFonts w:ascii="Times New Roman" w:hAnsi="Times New Roman" w:cs="Times New Roman"/>
        <w:noProof/>
        <w:sz w:val="24"/>
      </w:rPr>
      <w:t>1</w:t>
    </w:r>
    <w:r w:rsidRPr="00ED1F0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18096" w14:textId="77777777" w:rsidR="00ED1F08" w:rsidRDefault="00ED1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08F3F" w14:textId="77777777" w:rsidR="00ED1F08" w:rsidRDefault="00ED1F08" w:rsidP="00ED1F08">
      <w:pPr>
        <w:spacing w:after="0" w:line="240" w:lineRule="auto"/>
      </w:pPr>
      <w:r>
        <w:separator/>
      </w:r>
    </w:p>
  </w:footnote>
  <w:footnote w:type="continuationSeparator" w:id="0">
    <w:p w14:paraId="3CE4F0F9" w14:textId="77777777" w:rsidR="00ED1F08" w:rsidRDefault="00ED1F08" w:rsidP="00ED1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6E303" w14:textId="77777777" w:rsidR="00ED1F08" w:rsidRDefault="00ED1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C245" w14:textId="77777777" w:rsidR="00ED1F08" w:rsidRDefault="00ED1F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7700" w14:textId="77777777" w:rsidR="00ED1F08" w:rsidRDefault="00ED1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7BCF"/>
    <w:rsid w:val="0002578C"/>
    <w:rsid w:val="000352CE"/>
    <w:rsid w:val="000E311C"/>
    <w:rsid w:val="00184AA4"/>
    <w:rsid w:val="00466421"/>
    <w:rsid w:val="00554C28"/>
    <w:rsid w:val="007751B1"/>
    <w:rsid w:val="0079251A"/>
    <w:rsid w:val="00806B7D"/>
    <w:rsid w:val="008F7BCF"/>
    <w:rsid w:val="00ED1F08"/>
    <w:rsid w:val="00F1128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98E9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751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51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751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1F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F08"/>
  </w:style>
  <w:style w:type="paragraph" w:styleId="Footer">
    <w:name w:val="footer"/>
    <w:basedOn w:val="Normal"/>
    <w:link w:val="FooterChar"/>
    <w:uiPriority w:val="99"/>
    <w:unhideWhenUsed/>
    <w:rsid w:val="00ED1F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58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2025-12-27T01:39:00Z</dcterms:created>
  <dcterms:modified xsi:type="dcterms:W3CDTF">2026-10-23T03:20:00Z</dcterms:modified>
</cp:coreProperties>
</file>